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37E35" w14:textId="62767177" w:rsidR="00775429" w:rsidRPr="001C6582" w:rsidRDefault="00775429" w:rsidP="001D11B3">
      <w:pPr>
        <w:pStyle w:val="Domicil"/>
      </w:pPr>
      <w:r w:rsidRPr="001C6582">
        <w:t xml:space="preserve">Olomouc </w:t>
      </w:r>
      <w:r w:rsidR="004E66E0">
        <w:t>15</w:t>
      </w:r>
      <w:r w:rsidRPr="001C6582">
        <w:t xml:space="preserve">. </w:t>
      </w:r>
      <w:r w:rsidR="004E66E0">
        <w:t>května</w:t>
      </w:r>
      <w:r w:rsidRPr="001C6582">
        <w:t xml:space="preserve"> </w:t>
      </w:r>
      <w:r w:rsidR="004E66E0">
        <w:t>2023</w:t>
      </w:r>
    </w:p>
    <w:p w14:paraId="2CED92D1" w14:textId="3E958842" w:rsidR="007D3869" w:rsidRPr="001C6582" w:rsidRDefault="00122354" w:rsidP="007D3869">
      <w:pPr>
        <w:pStyle w:val="Nzev"/>
      </w:pPr>
      <w:proofErr w:type="spellStart"/>
      <w:r>
        <w:t>MFOpen</w:t>
      </w:r>
      <w:proofErr w:type="spellEnd"/>
      <w:r>
        <w:t xml:space="preserve"> otevřel</w:t>
      </w:r>
      <w:r w:rsidR="00D921A4">
        <w:t>o</w:t>
      </w:r>
      <w:r>
        <w:t xml:space="preserve"> Moravskou filharmonii Olomouc</w:t>
      </w:r>
    </w:p>
    <w:p w14:paraId="3126346B" w14:textId="6AE95D46" w:rsidR="007D3869" w:rsidRPr="001C6582" w:rsidRDefault="00122354" w:rsidP="007D3869">
      <w:pPr>
        <w:pStyle w:val="Perex"/>
      </w:pPr>
      <w:r>
        <w:t xml:space="preserve">Ve dnech 12.–14. května uskutečnila Moravská filharmonie Olomouc projekt s názvem </w:t>
      </w:r>
      <w:proofErr w:type="spellStart"/>
      <w:r>
        <w:t>MFOpen</w:t>
      </w:r>
      <w:proofErr w:type="spellEnd"/>
      <w:r>
        <w:t xml:space="preserve">. Třídenní hudební maraton naplněný koncerty a doprovodnými akcemi </w:t>
      </w:r>
      <w:r w:rsidR="00426451">
        <w:t xml:space="preserve">otevřel </w:t>
      </w:r>
      <w:r w:rsidR="00E6215C">
        <w:t>olomouckou Redutu</w:t>
      </w:r>
      <w:r w:rsidR="00D921A4">
        <w:t xml:space="preserve"> veřejnosti. P</w:t>
      </w:r>
      <w:r w:rsidR="00426451">
        <w:t xml:space="preserve">rojekt </w:t>
      </w:r>
      <w:r>
        <w:t xml:space="preserve">navštívilo </w:t>
      </w:r>
      <w:r w:rsidR="00D921A4">
        <w:t>914</w:t>
      </w:r>
      <w:r>
        <w:t xml:space="preserve"> posluchačů.</w:t>
      </w:r>
    </w:p>
    <w:p w14:paraId="3430DC69" w14:textId="2235F7D6" w:rsidR="00122354" w:rsidRDefault="00122354" w:rsidP="007D3869">
      <w:r w:rsidRPr="00426451">
        <w:rPr>
          <w:i/>
          <w:iCs/>
        </w:rPr>
        <w:t xml:space="preserve">„Projektem </w:t>
      </w:r>
      <w:proofErr w:type="spellStart"/>
      <w:r w:rsidRPr="00426451">
        <w:rPr>
          <w:i/>
          <w:iCs/>
        </w:rPr>
        <w:t>MFOpen</w:t>
      </w:r>
      <w:proofErr w:type="spellEnd"/>
      <w:r w:rsidRPr="00426451">
        <w:rPr>
          <w:i/>
          <w:iCs/>
        </w:rPr>
        <w:t xml:space="preserve"> jsme si dali za cíl otevřít Moravskou filharmonii všem bez rozdílů, odkudkoliv a napříč generacemi. Myslím, že úctyhodný počet </w:t>
      </w:r>
      <w:r w:rsidR="00D921A4">
        <w:rPr>
          <w:i/>
          <w:iCs/>
        </w:rPr>
        <w:t>914</w:t>
      </w:r>
      <w:r w:rsidRPr="00426451">
        <w:rPr>
          <w:i/>
          <w:iCs/>
        </w:rPr>
        <w:t xml:space="preserve"> posluchačů, kteří </w:t>
      </w:r>
      <w:r w:rsidR="00426451" w:rsidRPr="00426451">
        <w:rPr>
          <w:i/>
          <w:iCs/>
        </w:rPr>
        <w:t>za tři dny olomouckou Redutu navštívili</w:t>
      </w:r>
      <w:r w:rsidR="00426451">
        <w:rPr>
          <w:i/>
          <w:iCs/>
        </w:rPr>
        <w:t>,</w:t>
      </w:r>
      <w:r w:rsidR="00426451" w:rsidRPr="00426451">
        <w:rPr>
          <w:i/>
          <w:iCs/>
        </w:rPr>
        <w:t xml:space="preserve"> svědčí o tom, že se tento záměr povedlo naplnit“ </w:t>
      </w:r>
      <w:r w:rsidR="00426451">
        <w:t>říká k projektu Jonáš Harman, ředitel Moravské filharmonie Olomouc.</w:t>
      </w:r>
    </w:p>
    <w:p w14:paraId="2199640C" w14:textId="77777777" w:rsidR="00E6215C" w:rsidRDefault="00426451" w:rsidP="007D3869">
      <w:r>
        <w:t>S myšlenkou uspořádat prezentaci celého orchestru i samostatných hráčů Moravské filharmonie Olomouc přišel její šéfdirigent Zsolt Hamar poté, co Moravská filharmonie z ekonomických důvodů oznámila neuskutečnění tradičního festivalu Dvořákova Olomouc.</w:t>
      </w:r>
    </w:p>
    <w:p w14:paraId="163B6FF4" w14:textId="72689906" w:rsidR="00426451" w:rsidRDefault="00426451" w:rsidP="007D3869">
      <w:r>
        <w:t xml:space="preserve">V rámci třídenního programu </w:t>
      </w:r>
      <w:proofErr w:type="spellStart"/>
      <w:r w:rsidR="00E6215C">
        <w:t>MFOpen</w:t>
      </w:r>
      <w:proofErr w:type="spellEnd"/>
      <w:r w:rsidR="00E6215C">
        <w:t xml:space="preserve"> </w:t>
      </w:r>
      <w:r>
        <w:t>se představil jak orchestr Moravské filharmonie Olomouc ve</w:t>
      </w:r>
      <w:r w:rsidR="005C3BD0">
        <w:t> </w:t>
      </w:r>
      <w:r>
        <w:t>své plné velikosti, tak její jednotliví členové jako sólisté či v rámci nejrůznějších komorních souborů. Program obohatili také další olomoučtí umělci a soubory, kte</w:t>
      </w:r>
      <w:r w:rsidR="00E6215C">
        <w:t>ří</w:t>
      </w:r>
      <w:r>
        <w:t xml:space="preserve"> pravidelně s Moravskou filharmonií spolupracují – Akademický sbor Žerotín či posluchači Konzervatoře evangelické akademie ad.</w:t>
      </w:r>
      <w:r w:rsidR="00E6215C">
        <w:t xml:space="preserve"> Celkem se na pódiu v Redutě a komorním Mozartově sále vystřídalo více než 120 umělců. Na koncertech zněla zejména čeká hudba a autoři, spojováni s Olomoucí – W. A. Mozart, A. Dvořák či současná Milada Červenková.</w:t>
      </w:r>
    </w:p>
    <w:p w14:paraId="61CFC9B4" w14:textId="52D666F9" w:rsidR="00E6215C" w:rsidRDefault="00E6215C" w:rsidP="007D3869">
      <w:r>
        <w:t xml:space="preserve">Dalšími projekty Moravské filharmonie budou Velký chrámový koncert v sobotu 27. května v kostele sv. Mořice a open-air koncert 9. června na </w:t>
      </w:r>
      <w:proofErr w:type="spellStart"/>
      <w:r>
        <w:t>Andrově</w:t>
      </w:r>
      <w:proofErr w:type="spellEnd"/>
      <w:r>
        <w:t xml:space="preserve"> stadionu s hvězdami populární hudby pod názvem Festival filharmonie.</w:t>
      </w:r>
    </w:p>
    <w:p w14:paraId="253EF738" w14:textId="275D6060" w:rsidR="007D3869" w:rsidRPr="001C6582" w:rsidRDefault="00000000" w:rsidP="007D3869">
      <w:pPr>
        <w:rPr>
          <w:rStyle w:val="Zvraznnhypertextovodkaz"/>
        </w:rPr>
      </w:pPr>
      <w:hyperlink r:id="rId8" w:history="1">
        <w:proofErr w:type="spellStart"/>
        <w:r w:rsidR="007D3869" w:rsidRPr="003337C2">
          <w:rPr>
            <w:rStyle w:val="Hypertextovodkaz"/>
          </w:rPr>
          <w:t>Presskit</w:t>
        </w:r>
        <w:proofErr w:type="spellEnd"/>
        <w:r w:rsidR="007D3869" w:rsidRPr="003337C2">
          <w:rPr>
            <w:rStyle w:val="Hypertextovodkaz"/>
          </w:rPr>
          <w:t xml:space="preserve"> ke stažení</w:t>
        </w:r>
      </w:hyperlink>
    </w:p>
    <w:p w14:paraId="7B9EE579" w14:textId="4BEF7BC0" w:rsidR="007D3869" w:rsidRPr="001C6582" w:rsidRDefault="007D3869" w:rsidP="007D3869">
      <w:pPr>
        <w:pStyle w:val="Doplujcinformace"/>
        <w:rPr>
          <w:rStyle w:val="Doplujchypertextovodkaz"/>
        </w:rPr>
      </w:pPr>
      <w:r w:rsidRPr="001C6582">
        <w:rPr>
          <w:i/>
          <w:iCs/>
        </w:rPr>
        <w:t xml:space="preserve">V případě nefunkčního odkazu zadejte do vyhledávače URL </w:t>
      </w:r>
      <w:r w:rsidRPr="001C6582">
        <w:rPr>
          <w:i/>
          <w:iCs/>
        </w:rPr>
        <w:br/>
      </w:r>
      <w:r w:rsidR="00EF2652" w:rsidRPr="00EF2652">
        <w:rPr>
          <w:rStyle w:val="Doplujchypertextovodkaz"/>
        </w:rPr>
        <w:t>https://www.mfo.cz/promedia/</w:t>
      </w:r>
    </w:p>
    <w:p w14:paraId="19D653C3" w14:textId="20F06218" w:rsidR="007D3869" w:rsidRPr="001C6582" w:rsidRDefault="007D3869" w:rsidP="007D3869">
      <w:pPr>
        <w:spacing w:before="600" w:after="135"/>
      </w:pPr>
      <w:r w:rsidRPr="001C6582">
        <w:t>Další informace poskytne:</w:t>
      </w:r>
      <w:r w:rsidRPr="001C6582">
        <w:br/>
      </w:r>
      <w:r w:rsidRPr="001C6582">
        <w:rPr>
          <w:b/>
          <w:bCs/>
        </w:rPr>
        <w:t>J</w:t>
      </w:r>
      <w:r w:rsidR="00122354">
        <w:rPr>
          <w:b/>
          <w:bCs/>
        </w:rPr>
        <w:t>onáš Harman</w:t>
      </w:r>
      <w:r w:rsidRPr="001C6582">
        <w:rPr>
          <w:b/>
          <w:bCs/>
        </w:rPr>
        <w:br/>
      </w:r>
      <w:r w:rsidRPr="001C6582">
        <w:t>T +420</w:t>
      </w:r>
      <w:r w:rsidR="00122354">
        <w:t> 736 108 597</w:t>
      </w:r>
    </w:p>
    <w:p w14:paraId="4E581C9B" w14:textId="77777777" w:rsidR="00626B6F" w:rsidRPr="001C6582" w:rsidRDefault="007D3869" w:rsidP="007D3869">
      <w:pPr>
        <w:pStyle w:val="Doplujcinformace"/>
        <w:spacing w:before="600"/>
      </w:pPr>
      <w:r w:rsidRPr="001C6582">
        <w:rPr>
          <w:b/>
        </w:rPr>
        <w:t>Moravská filharmonie Olomouc</w:t>
      </w:r>
      <w:r w:rsidRPr="001C6582">
        <w:t xml:space="preserve"> patří k předním a nejstarším symfonickým orchestrům v České republice. Na jejím uměleckém vývoji se podílely významné osobnosti české i světové hudební scény. Za dobu své existence si Moravská filharmonie Olomouc vytvořila mimořádně rozsáhlý a rozmanitý repertoár: věnuje se především klasickému symfonickému repertoáru, propaguje však i soudobou českou a světovou hudební tvorbu, o čemž svědčí uvedení více než 250 novinek. Moravská filharmonie Olomouc má bohatou diskografii a vystupuje na významných mezinárodních hudebních festivalech doma i v zahraničí. Především je ale kulturní institucí, která se zásadní měrou podílí na organizaci uměleckého a koncertního života v Olomouci a okolí. Pořádá festivaly Dvořákova Olomouc a Mezinárodní varhanní festival Olomouc. Mezi její činnosti patří také řada vzdělávacích aktivit pro děti a mladé lidi.</w:t>
      </w:r>
    </w:p>
    <w:sectPr w:rsidR="00626B6F" w:rsidRPr="001C6582" w:rsidSect="001D11B3">
      <w:footerReference w:type="default" r:id="rId9"/>
      <w:headerReference w:type="first" r:id="rId10"/>
      <w:footerReference w:type="first" r:id="rId11"/>
      <w:pgSz w:w="11906" w:h="16838"/>
      <w:pgMar w:top="1168" w:right="907" w:bottom="907" w:left="2495" w:header="709" w:footer="6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1CA2C" w14:textId="77777777" w:rsidR="0018040B" w:rsidRDefault="0018040B" w:rsidP="00C42D0D">
      <w:pPr>
        <w:spacing w:after="0" w:line="240" w:lineRule="auto"/>
      </w:pPr>
      <w:r>
        <w:separator/>
      </w:r>
    </w:p>
  </w:endnote>
  <w:endnote w:type="continuationSeparator" w:id="0">
    <w:p w14:paraId="006AF936" w14:textId="77777777" w:rsidR="0018040B" w:rsidRDefault="0018040B" w:rsidP="00C42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ABD8B" w14:textId="77777777" w:rsidR="00AF2F27" w:rsidRPr="00AF2F27" w:rsidRDefault="005B282A" w:rsidP="005B282A">
    <w:pPr>
      <w:pStyle w:val="Zpat"/>
      <w:ind w:left="-1843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rPr>
          <w:noProof/>
        </w:rPr>
        <w:t>1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AC121" w14:textId="77777777" w:rsidR="005B282A" w:rsidRDefault="005B282A" w:rsidP="005B282A">
    <w:pPr>
      <w:pStyle w:val="Zpat"/>
      <w:ind w:left="-1843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  <w:r w:rsidRPr="005B282A">
      <w:t>/</w:t>
    </w:r>
    <w:fldSimple w:instr=" NUMPAGES   \* MERGEFORMAT ">
      <w:r>
        <w:rPr>
          <w:noProof/>
        </w:rPr>
        <w:t>2</w:t>
      </w:r>
    </w:fldSimple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30199908" wp14:editId="611096BB">
              <wp:simplePos x="0" y="0"/>
              <wp:positionH relativeFrom="page">
                <wp:posOffset>320675</wp:posOffset>
              </wp:positionH>
              <wp:positionV relativeFrom="page">
                <wp:posOffset>7535545</wp:posOffset>
              </wp:positionV>
              <wp:extent cx="1062000" cy="2520000"/>
              <wp:effectExtent l="0" t="0" r="0" b="0"/>
              <wp:wrapNone/>
              <wp:docPr id="6" name="Kontakty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2000" cy="252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4736112" w14:textId="77777777" w:rsidR="005B282A" w:rsidRPr="005B282A" w:rsidRDefault="005B282A" w:rsidP="005B282A">
                          <w:pPr>
                            <w:pStyle w:val="Zpat"/>
                            <w:spacing w:line="274" w:lineRule="auto"/>
                          </w:pPr>
                          <w:r w:rsidRPr="005B282A">
                            <w:t xml:space="preserve">Moravská </w:t>
                          </w:r>
                          <w:r w:rsidRPr="005B282A">
                            <w:br/>
                            <w:t xml:space="preserve">filharmonie Olomouc, </w:t>
                          </w:r>
                          <w:r w:rsidRPr="005B282A">
                            <w:br/>
                            <w:t>příspěvková organizace</w:t>
                          </w:r>
                        </w:p>
                        <w:p w14:paraId="695FC0E9" w14:textId="77777777" w:rsidR="005B282A" w:rsidRPr="005B282A" w:rsidRDefault="005B282A" w:rsidP="005B282A">
                          <w:pPr>
                            <w:pStyle w:val="Zpat"/>
                            <w:spacing w:line="274" w:lineRule="auto"/>
                          </w:pPr>
                          <w:r w:rsidRPr="005B282A">
                            <w:t>Horní náměstí 23</w:t>
                          </w:r>
                        </w:p>
                        <w:p w14:paraId="19788E87" w14:textId="77777777" w:rsidR="005B282A" w:rsidRPr="005B282A" w:rsidRDefault="005B282A" w:rsidP="005B282A">
                          <w:pPr>
                            <w:pStyle w:val="Zpat"/>
                            <w:spacing w:line="274" w:lineRule="auto"/>
                          </w:pPr>
                          <w:r w:rsidRPr="005B282A">
                            <w:t>779 00 Olomouc</w:t>
                          </w:r>
                        </w:p>
                        <w:p w14:paraId="41008964" w14:textId="77777777" w:rsidR="005B282A" w:rsidRPr="005B282A" w:rsidRDefault="005B282A" w:rsidP="005B282A">
                          <w:pPr>
                            <w:pStyle w:val="Zpat"/>
                            <w:spacing w:line="274" w:lineRule="auto"/>
                          </w:pPr>
                          <w:r w:rsidRPr="005B282A">
                            <w:t>+420 585 206 520</w:t>
                          </w:r>
                        </w:p>
                        <w:p w14:paraId="4CA38B95" w14:textId="77777777" w:rsidR="005B282A" w:rsidRPr="005B282A" w:rsidRDefault="005B282A" w:rsidP="005B282A">
                          <w:pPr>
                            <w:pStyle w:val="Zpat"/>
                            <w:spacing w:line="274" w:lineRule="auto"/>
                          </w:pPr>
                          <w:r w:rsidRPr="005B282A">
                            <w:t>mfo@mfo.cz</w:t>
                          </w:r>
                        </w:p>
                        <w:p w14:paraId="392EAD32" w14:textId="77777777" w:rsidR="005B282A" w:rsidRPr="005B282A" w:rsidRDefault="00000000" w:rsidP="005B282A">
                          <w:pPr>
                            <w:pStyle w:val="Zpat"/>
                            <w:spacing w:line="274" w:lineRule="auto"/>
                          </w:pPr>
                          <w:hyperlink r:id="rId1" w:history="1">
                            <w:r w:rsidR="005B282A" w:rsidRPr="005B282A">
                              <w:rPr>
                                <w:rStyle w:val="Hypertextovodkaz"/>
                                <w:color w:val="auto"/>
                                <w:u w:val="none"/>
                              </w:rPr>
                              <w:t>www.mfo.cz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199908" id="_x0000_t202" coordsize="21600,21600" o:spt="202" path="m,l,21600r21600,l21600,xe">
              <v:stroke joinstyle="miter"/>
              <v:path gradientshapeok="t" o:connecttype="rect"/>
            </v:shapetype>
            <v:shape id="Kontakty" o:spid="_x0000_s1026" type="#_x0000_t202" style="position:absolute;left:0;text-align:left;margin-left:25.25pt;margin-top:593.35pt;width:83.6pt;height:198.4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" filled="f" stroked="f" strokeweight=".5pt">
              <v:textbox>
                <w:txbxContent>
                  <w:p w14:paraId="54736112" w14:textId="77777777" w:rsidR="005B282A" w:rsidRPr="005B282A" w:rsidRDefault="005B282A" w:rsidP="005B282A">
                    <w:pPr>
                      <w:pStyle w:val="Zpat"/>
                      <w:spacing w:line="274" w:lineRule="auto"/>
                    </w:pPr>
                    <w:r w:rsidRPr="005B282A">
                      <w:t xml:space="preserve">Moravská </w:t>
                    </w:r>
                    <w:r w:rsidRPr="005B282A">
                      <w:br/>
                      <w:t xml:space="preserve">filharmonie Olomouc, </w:t>
                    </w:r>
                    <w:r w:rsidRPr="005B282A">
                      <w:br/>
                      <w:t>příspěvková organizace</w:t>
                    </w:r>
                  </w:p>
                  <w:p w14:paraId="695FC0E9" w14:textId="77777777" w:rsidR="005B282A" w:rsidRPr="005B282A" w:rsidRDefault="005B282A" w:rsidP="005B282A">
                    <w:pPr>
                      <w:pStyle w:val="Zpat"/>
                      <w:spacing w:line="274" w:lineRule="auto"/>
                    </w:pPr>
                    <w:r w:rsidRPr="005B282A">
                      <w:t>Horní náměstí 23</w:t>
                    </w:r>
                  </w:p>
                  <w:p w14:paraId="19788E87" w14:textId="77777777" w:rsidR="005B282A" w:rsidRPr="005B282A" w:rsidRDefault="005B282A" w:rsidP="005B282A">
                    <w:pPr>
                      <w:pStyle w:val="Zpat"/>
                      <w:spacing w:line="274" w:lineRule="auto"/>
                    </w:pPr>
                    <w:r w:rsidRPr="005B282A">
                      <w:t>779 00 Olomouc</w:t>
                    </w:r>
                  </w:p>
                  <w:p w14:paraId="41008964" w14:textId="77777777" w:rsidR="005B282A" w:rsidRPr="005B282A" w:rsidRDefault="005B282A" w:rsidP="005B282A">
                    <w:pPr>
                      <w:pStyle w:val="Zpat"/>
                      <w:spacing w:line="274" w:lineRule="auto"/>
                    </w:pPr>
                    <w:r w:rsidRPr="005B282A">
                      <w:t>+420 585 206 520</w:t>
                    </w:r>
                  </w:p>
                  <w:p w14:paraId="4CA38B95" w14:textId="77777777" w:rsidR="005B282A" w:rsidRPr="005B282A" w:rsidRDefault="005B282A" w:rsidP="005B282A">
                    <w:pPr>
                      <w:pStyle w:val="Zpat"/>
                      <w:spacing w:line="274" w:lineRule="auto"/>
                    </w:pPr>
                    <w:r w:rsidRPr="005B282A">
                      <w:t>mfo@mfo.cz</w:t>
                    </w:r>
                  </w:p>
                  <w:p w14:paraId="392EAD32" w14:textId="77777777" w:rsidR="005B282A" w:rsidRPr="005B282A" w:rsidRDefault="00000000" w:rsidP="005B282A">
                    <w:pPr>
                      <w:pStyle w:val="Zpat"/>
                      <w:spacing w:line="274" w:lineRule="auto"/>
                    </w:pPr>
                    <w:hyperlink r:id="rId2" w:history="1">
                      <w:r w:rsidR="005B282A" w:rsidRPr="005B282A">
                        <w:rPr>
                          <w:rStyle w:val="Hypertextovodkaz"/>
                          <w:color w:val="auto"/>
                          <w:u w:val="none"/>
                        </w:rPr>
                        <w:t>www.mfo.cz</w:t>
                      </w:r>
                    </w:hyperlink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9EB73" w14:textId="77777777" w:rsidR="0018040B" w:rsidRDefault="0018040B" w:rsidP="00C42D0D">
      <w:pPr>
        <w:spacing w:after="0" w:line="240" w:lineRule="auto"/>
      </w:pPr>
      <w:r>
        <w:separator/>
      </w:r>
    </w:p>
  </w:footnote>
  <w:footnote w:type="continuationSeparator" w:id="0">
    <w:p w14:paraId="4CCFE880" w14:textId="77777777" w:rsidR="0018040B" w:rsidRDefault="0018040B" w:rsidP="00C42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8B4B5" w14:textId="77777777" w:rsidR="005B282A" w:rsidRDefault="009D3EEF" w:rsidP="00F674F5">
    <w:pPr>
      <w:pStyle w:val="Zhlav"/>
      <w:spacing w:after="1680"/>
    </w:pPr>
    <w:r>
      <w:rPr>
        <w:noProof/>
      </w:rPr>
      <w:drawing>
        <wp:anchor distT="0" distB="0" distL="114300" distR="114300" simplePos="0" relativeHeight="251668991" behindDoc="0" locked="1" layoutInCell="1" allowOverlap="1" wp14:anchorId="7A067C6D" wp14:editId="65E04D58">
          <wp:simplePos x="0" y="0"/>
          <wp:positionH relativeFrom="column">
            <wp:posOffset>4298315</wp:posOffset>
          </wp:positionH>
          <wp:positionV relativeFrom="page">
            <wp:posOffset>434975</wp:posOffset>
          </wp:positionV>
          <wp:extent cx="1230630" cy="215900"/>
          <wp:effectExtent l="0" t="0" r="7620" b="0"/>
          <wp:wrapNone/>
          <wp:docPr id="2" name="Tisková zprá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fo_tiskova-zprava_sRGB-black_MS-Office_10x_v5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0630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9504" behindDoc="0" locked="1" layoutInCell="1" allowOverlap="1" wp14:anchorId="69040A99" wp14:editId="5B17836B">
          <wp:simplePos x="0" y="0"/>
          <wp:positionH relativeFrom="column">
            <wp:posOffset>-1151890</wp:posOffset>
          </wp:positionH>
          <wp:positionV relativeFrom="page">
            <wp:posOffset>432435</wp:posOffset>
          </wp:positionV>
          <wp:extent cx="2620645" cy="197485"/>
          <wp:effectExtent l="0" t="0" r="8255" b="0"/>
          <wp:wrapNone/>
          <wp:docPr id="1" name="Logo MF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fo_logo-na-dopisni-papiry_sRGB-black_MS-Office_10x_v5.w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20645" cy="197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A2EFE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5C20D6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282C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D2E72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3322C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C0CC4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320AE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74A8B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1413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E14B9B8"/>
    <w:lvl w:ilvl="0">
      <w:start w:val="1"/>
      <w:numFmt w:val="bullet"/>
      <w:pStyle w:val="Seznamsodrkami"/>
      <w:lvlText w:val="—"/>
      <w:lvlJc w:val="left"/>
      <w:pPr>
        <w:ind w:left="360" w:hanging="360"/>
      </w:pPr>
      <w:rPr>
        <w:rFonts w:ascii="Calibri" w:hAnsi="Calibri" w:hint="default"/>
      </w:rPr>
    </w:lvl>
  </w:abstractNum>
  <w:abstractNum w:abstractNumId="10" w15:restartNumberingAfterBreak="0">
    <w:nsid w:val="56D607BB"/>
    <w:multiLevelType w:val="hybridMultilevel"/>
    <w:tmpl w:val="5E4E2CD0"/>
    <w:lvl w:ilvl="0" w:tplc="AEC65EFA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3549871">
    <w:abstractNumId w:val="8"/>
  </w:num>
  <w:num w:numId="2" w16cid:durableId="697703304">
    <w:abstractNumId w:val="3"/>
  </w:num>
  <w:num w:numId="3" w16cid:durableId="290021161">
    <w:abstractNumId w:val="2"/>
  </w:num>
  <w:num w:numId="4" w16cid:durableId="127089422">
    <w:abstractNumId w:val="1"/>
  </w:num>
  <w:num w:numId="5" w16cid:durableId="589319637">
    <w:abstractNumId w:val="0"/>
  </w:num>
  <w:num w:numId="6" w16cid:durableId="1390299945">
    <w:abstractNumId w:val="9"/>
  </w:num>
  <w:num w:numId="7" w16cid:durableId="1557626142">
    <w:abstractNumId w:val="7"/>
  </w:num>
  <w:num w:numId="8" w16cid:durableId="917405006">
    <w:abstractNumId w:val="6"/>
  </w:num>
  <w:num w:numId="9" w16cid:durableId="1100568707">
    <w:abstractNumId w:val="5"/>
  </w:num>
  <w:num w:numId="10" w16cid:durableId="363135750">
    <w:abstractNumId w:val="4"/>
  </w:num>
  <w:num w:numId="11" w16cid:durableId="12174689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6E0"/>
    <w:rsid w:val="00027C3C"/>
    <w:rsid w:val="00035154"/>
    <w:rsid w:val="000841CF"/>
    <w:rsid w:val="0008640B"/>
    <w:rsid w:val="000E7BBC"/>
    <w:rsid w:val="00122354"/>
    <w:rsid w:val="001274DB"/>
    <w:rsid w:val="00133B38"/>
    <w:rsid w:val="0018040B"/>
    <w:rsid w:val="001A1C6F"/>
    <w:rsid w:val="001B2AA1"/>
    <w:rsid w:val="001C6582"/>
    <w:rsid w:val="001D11B3"/>
    <w:rsid w:val="002937F8"/>
    <w:rsid w:val="002A4C0B"/>
    <w:rsid w:val="002C6530"/>
    <w:rsid w:val="002D247A"/>
    <w:rsid w:val="002D4764"/>
    <w:rsid w:val="003102DA"/>
    <w:rsid w:val="003337C2"/>
    <w:rsid w:val="0036745E"/>
    <w:rsid w:val="003921AB"/>
    <w:rsid w:val="003F0F53"/>
    <w:rsid w:val="004141CE"/>
    <w:rsid w:val="00426451"/>
    <w:rsid w:val="00493854"/>
    <w:rsid w:val="004C00D6"/>
    <w:rsid w:val="004E3036"/>
    <w:rsid w:val="004E66E0"/>
    <w:rsid w:val="005306F4"/>
    <w:rsid w:val="00550CA3"/>
    <w:rsid w:val="005568BA"/>
    <w:rsid w:val="0057754B"/>
    <w:rsid w:val="005855C1"/>
    <w:rsid w:val="005B282A"/>
    <w:rsid w:val="005C3BD0"/>
    <w:rsid w:val="005D619B"/>
    <w:rsid w:val="00611DAD"/>
    <w:rsid w:val="00626B6F"/>
    <w:rsid w:val="00667CE8"/>
    <w:rsid w:val="00687389"/>
    <w:rsid w:val="006C6539"/>
    <w:rsid w:val="007063EC"/>
    <w:rsid w:val="0075725F"/>
    <w:rsid w:val="007577FA"/>
    <w:rsid w:val="00765EE9"/>
    <w:rsid w:val="00775429"/>
    <w:rsid w:val="007C59F5"/>
    <w:rsid w:val="007D3869"/>
    <w:rsid w:val="00817016"/>
    <w:rsid w:val="009620F1"/>
    <w:rsid w:val="00990052"/>
    <w:rsid w:val="009C7744"/>
    <w:rsid w:val="009D3EEF"/>
    <w:rsid w:val="009E1A52"/>
    <w:rsid w:val="009E1D50"/>
    <w:rsid w:val="00A029C1"/>
    <w:rsid w:val="00A409D3"/>
    <w:rsid w:val="00A97C01"/>
    <w:rsid w:val="00AF2F27"/>
    <w:rsid w:val="00B105CF"/>
    <w:rsid w:val="00B47C6B"/>
    <w:rsid w:val="00B97A8F"/>
    <w:rsid w:val="00BA4BBC"/>
    <w:rsid w:val="00BF20F7"/>
    <w:rsid w:val="00C324B1"/>
    <w:rsid w:val="00C35FC3"/>
    <w:rsid w:val="00C42D0D"/>
    <w:rsid w:val="00C50C9C"/>
    <w:rsid w:val="00C95011"/>
    <w:rsid w:val="00D01AB2"/>
    <w:rsid w:val="00D61761"/>
    <w:rsid w:val="00D9073E"/>
    <w:rsid w:val="00D921A4"/>
    <w:rsid w:val="00DE3FB3"/>
    <w:rsid w:val="00E1358C"/>
    <w:rsid w:val="00E142FE"/>
    <w:rsid w:val="00E6215C"/>
    <w:rsid w:val="00E86FB5"/>
    <w:rsid w:val="00E91394"/>
    <w:rsid w:val="00EB7694"/>
    <w:rsid w:val="00EE7C95"/>
    <w:rsid w:val="00EF1F9F"/>
    <w:rsid w:val="00EF2652"/>
    <w:rsid w:val="00EF27A9"/>
    <w:rsid w:val="00F57FC8"/>
    <w:rsid w:val="00F674F5"/>
    <w:rsid w:val="00F7059B"/>
    <w:rsid w:val="00FD4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E9D347"/>
  <w14:defaultImageDpi w14:val="330"/>
  <w15:chartTrackingRefBased/>
  <w15:docId w15:val="{625BF73F-BBEE-4E92-A6C7-9E3671649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1"/>
        <w:szCs w:val="21"/>
        <w:lang w:val="cs-CZ" w:eastAsia="en-US" w:bidi="ar-SA"/>
      </w:rPr>
    </w:rPrDefault>
    <w:pPrDefault>
      <w:pPr>
        <w:spacing w:after="270" w:line="26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C9C"/>
  </w:style>
  <w:style w:type="paragraph" w:styleId="Nadpis1">
    <w:name w:val="heading 1"/>
    <w:basedOn w:val="Normln"/>
    <w:next w:val="Normln"/>
    <w:link w:val="Nadpis1Char"/>
    <w:uiPriority w:val="9"/>
    <w:qFormat/>
    <w:rsid w:val="000351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86C74" w:themeColor="accent1" w:themeShade="BF"/>
      <w:sz w:val="26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next w:val="Normln"/>
    <w:link w:val="PodnadpisChar"/>
    <w:uiPriority w:val="11"/>
    <w:qFormat/>
    <w:rsid w:val="00AF2F27"/>
    <w:pPr>
      <w:numPr>
        <w:ilvl w:val="1"/>
      </w:numPr>
      <w:spacing w:after="240"/>
    </w:pPr>
    <w:rPr>
      <w:rFonts w:eastAsiaTheme="minorEastAsia"/>
      <w:color w:val="8D9299" w:themeColor="background2"/>
      <w:sz w:val="26"/>
    </w:rPr>
  </w:style>
  <w:style w:type="character" w:customStyle="1" w:styleId="PodnadpisChar">
    <w:name w:val="Podnadpis Char"/>
    <w:basedOn w:val="Standardnpsmoodstavce"/>
    <w:link w:val="Podnadpis"/>
    <w:uiPriority w:val="11"/>
    <w:rsid w:val="00AF2F27"/>
    <w:rPr>
      <w:rFonts w:eastAsiaTheme="minorEastAsia"/>
      <w:color w:val="8D9299" w:themeColor="background2"/>
      <w:sz w:val="26"/>
    </w:rPr>
  </w:style>
  <w:style w:type="paragraph" w:styleId="Zhlav">
    <w:name w:val="header"/>
    <w:basedOn w:val="Normln"/>
    <w:link w:val="ZhlavChar"/>
    <w:uiPriority w:val="99"/>
    <w:unhideWhenUsed/>
    <w:rsid w:val="00C4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2D0D"/>
  </w:style>
  <w:style w:type="paragraph" w:styleId="Zpat">
    <w:name w:val="footer"/>
    <w:basedOn w:val="Normln"/>
    <w:link w:val="ZpatChar"/>
    <w:uiPriority w:val="99"/>
    <w:unhideWhenUsed/>
    <w:rsid w:val="005B282A"/>
    <w:pPr>
      <w:tabs>
        <w:tab w:val="center" w:pos="4536"/>
        <w:tab w:val="right" w:pos="9072"/>
      </w:tabs>
      <w:spacing w:after="0" w:line="307" w:lineRule="auto"/>
    </w:pPr>
    <w:rPr>
      <w:sz w:val="14"/>
    </w:rPr>
  </w:style>
  <w:style w:type="character" w:customStyle="1" w:styleId="ZpatChar">
    <w:name w:val="Zápatí Char"/>
    <w:basedOn w:val="Standardnpsmoodstavce"/>
    <w:link w:val="Zpat"/>
    <w:uiPriority w:val="99"/>
    <w:rsid w:val="005B282A"/>
    <w:rPr>
      <w:sz w:val="14"/>
    </w:rPr>
  </w:style>
  <w:style w:type="paragraph" w:customStyle="1" w:styleId="Domicil">
    <w:name w:val="Domicil"/>
    <w:basedOn w:val="Normln"/>
    <w:uiPriority w:val="12"/>
    <w:qFormat/>
    <w:rsid w:val="001D11B3"/>
    <w:pPr>
      <w:spacing w:after="500"/>
    </w:pPr>
  </w:style>
  <w:style w:type="paragraph" w:styleId="Nzev">
    <w:name w:val="Title"/>
    <w:basedOn w:val="Normln"/>
    <w:next w:val="Normln"/>
    <w:link w:val="NzevChar"/>
    <w:uiPriority w:val="10"/>
    <w:qFormat/>
    <w:rsid w:val="005D619B"/>
    <w:pPr>
      <w:spacing w:after="240"/>
      <w:contextualSpacing/>
    </w:pPr>
    <w:rPr>
      <w:rFonts w:asciiTheme="majorHAnsi" w:eastAsiaTheme="majorEastAsia" w:hAnsiTheme="majorHAnsi" w:cstheme="majorBidi"/>
      <w:kern w:val="28"/>
      <w:sz w:val="30"/>
      <w:szCs w:val="30"/>
    </w:rPr>
  </w:style>
  <w:style w:type="character" w:customStyle="1" w:styleId="NzevChar">
    <w:name w:val="Název Char"/>
    <w:basedOn w:val="Standardnpsmoodstavce"/>
    <w:link w:val="Nzev"/>
    <w:uiPriority w:val="10"/>
    <w:rsid w:val="005D619B"/>
    <w:rPr>
      <w:rFonts w:asciiTheme="majorHAnsi" w:eastAsiaTheme="majorEastAsia" w:hAnsiTheme="majorHAnsi" w:cstheme="majorBidi"/>
      <w:kern w:val="28"/>
      <w:sz w:val="30"/>
      <w:szCs w:val="30"/>
    </w:rPr>
  </w:style>
  <w:style w:type="paragraph" w:customStyle="1" w:styleId="Perex">
    <w:name w:val="Perex"/>
    <w:basedOn w:val="Normln"/>
    <w:uiPriority w:val="11"/>
    <w:qFormat/>
    <w:rsid w:val="00D01AB2"/>
    <w:rPr>
      <w:b/>
    </w:rPr>
  </w:style>
  <w:style w:type="character" w:styleId="Hypertextovodkaz">
    <w:name w:val="Hyperlink"/>
    <w:basedOn w:val="Standardnpsmoodstavce"/>
    <w:uiPriority w:val="99"/>
    <w:unhideWhenUsed/>
    <w:rsid w:val="005B282A"/>
    <w:rPr>
      <w:color w:val="8D9299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5B282A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002A4C0B"/>
    <w:pPr>
      <w:spacing w:after="0"/>
    </w:pPr>
  </w:style>
  <w:style w:type="character" w:customStyle="1" w:styleId="Nadpis1Char">
    <w:name w:val="Nadpis 1 Char"/>
    <w:basedOn w:val="Standardnpsmoodstavce"/>
    <w:link w:val="Nadpis1"/>
    <w:uiPriority w:val="9"/>
    <w:rsid w:val="00035154"/>
    <w:rPr>
      <w:rFonts w:asciiTheme="majorHAnsi" w:eastAsiaTheme="majorEastAsia" w:hAnsiTheme="majorHAnsi" w:cstheme="majorBidi"/>
      <w:color w:val="686C74" w:themeColor="accent1" w:themeShade="BF"/>
      <w:sz w:val="26"/>
      <w:szCs w:val="32"/>
    </w:rPr>
  </w:style>
  <w:style w:type="paragraph" w:customStyle="1" w:styleId="Doplujcinformace">
    <w:name w:val="Doplňující informace"/>
    <w:basedOn w:val="Normln"/>
    <w:uiPriority w:val="23"/>
    <w:qFormat/>
    <w:rsid w:val="00626B6F"/>
    <w:rPr>
      <w:bCs/>
      <w:sz w:val="18"/>
      <w:szCs w:val="18"/>
    </w:rPr>
  </w:style>
  <w:style w:type="character" w:customStyle="1" w:styleId="Doplujchypertextovodkaz">
    <w:name w:val="Doplňující hypertextový odkaz"/>
    <w:basedOn w:val="Hypertextovodkaz"/>
    <w:uiPriority w:val="24"/>
    <w:rsid w:val="007D3869"/>
    <w:rPr>
      <w:i/>
      <w:color w:val="8D9299" w:themeColor="accent1"/>
      <w:u w:val="single"/>
    </w:rPr>
  </w:style>
  <w:style w:type="character" w:customStyle="1" w:styleId="Zvraznnhypertextovodkaz">
    <w:name w:val="Zvýrazněný hypertextový odkaz"/>
    <w:basedOn w:val="Standardnpsmoodstavce"/>
    <w:uiPriority w:val="23"/>
    <w:qFormat/>
    <w:rsid w:val="007D3869"/>
    <w:rPr>
      <w:color w:val="FF5577" w:themeColor="accent3"/>
      <w:u w:val="single"/>
    </w:rPr>
  </w:style>
  <w:style w:type="character" w:styleId="Zstupntext">
    <w:name w:val="Placeholder Text"/>
    <w:basedOn w:val="Standardnpsmoodstavce"/>
    <w:uiPriority w:val="99"/>
    <w:semiHidden/>
    <w:rsid w:val="0057754B"/>
    <w:rPr>
      <w:color w:val="808080"/>
    </w:rPr>
  </w:style>
  <w:style w:type="paragraph" w:styleId="Odstavecseseznamem">
    <w:name w:val="List Paragraph"/>
    <w:basedOn w:val="Normln"/>
    <w:uiPriority w:val="34"/>
    <w:qFormat/>
    <w:rsid w:val="001C6582"/>
    <w:pPr>
      <w:ind w:left="720"/>
      <w:contextualSpacing/>
    </w:pPr>
  </w:style>
  <w:style w:type="paragraph" w:styleId="Seznamsodrkami">
    <w:name w:val="List Bullet"/>
    <w:basedOn w:val="Normln"/>
    <w:uiPriority w:val="25"/>
    <w:rsid w:val="001C6582"/>
    <w:pPr>
      <w:numPr>
        <w:numId w:val="6"/>
      </w:numPr>
      <w:ind w:left="567" w:hanging="283"/>
      <w:contextualSpacing/>
    </w:pPr>
  </w:style>
  <w:style w:type="paragraph" w:customStyle="1" w:styleId="Seznamsodrkamiprodlouhpoloky">
    <w:name w:val="Seznam s odrážkami pro dlouhé položky"/>
    <w:basedOn w:val="Seznamsodrkami"/>
    <w:uiPriority w:val="25"/>
    <w:qFormat/>
    <w:rsid w:val="001C6582"/>
    <w:pPr>
      <w:spacing w:after="135"/>
      <w:ind w:left="568" w:hanging="284"/>
      <w:contextualSpacing w:val="0"/>
    </w:pPr>
  </w:style>
  <w:style w:type="character" w:styleId="Zdraznn">
    <w:name w:val="Emphasis"/>
    <w:basedOn w:val="Standardnpsmoodstavce"/>
    <w:uiPriority w:val="20"/>
    <w:qFormat/>
    <w:rsid w:val="00C50C9C"/>
    <w:rPr>
      <w:i/>
      <w:iCs/>
    </w:rPr>
  </w:style>
  <w:style w:type="character" w:styleId="Sledovanodkaz">
    <w:name w:val="FollowedHyperlink"/>
    <w:basedOn w:val="Standardnpsmoodstavce"/>
    <w:uiPriority w:val="99"/>
    <w:semiHidden/>
    <w:unhideWhenUsed/>
    <w:rsid w:val="00EF2652"/>
    <w:rPr>
      <w:color w:val="575656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fo.cz/promedi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fo.cz/" TargetMode="External"/><Relationship Id="rId1" Type="http://schemas.openxmlformats.org/officeDocument/2006/relationships/hyperlink" Target="http://www.mfo.cz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harman\Desktop\VIZUAL_MARVIL_FINAL\Sablony_vizualu\02%20Materialy%20pro%20komunikaci\Sablony%20Microsoft%20Office%20Word\mfo_tiskova-zprava_v10_SABLONA.dotx" TargetMode="External"/></Relationships>
</file>

<file path=word/theme/theme1.xml><?xml version="1.0" encoding="utf-8"?>
<a:theme xmlns:a="http://schemas.openxmlformats.org/drawingml/2006/main" name="Motiv Office">
  <a:themeElements>
    <a:clrScheme name="MFO Office Colours">
      <a:dk1>
        <a:sysClr val="windowText" lastClr="000000"/>
      </a:dk1>
      <a:lt1>
        <a:sysClr val="window" lastClr="FFFFFF"/>
      </a:lt1>
      <a:dk2>
        <a:srgbClr val="575659"/>
      </a:dk2>
      <a:lt2>
        <a:srgbClr val="8D9299"/>
      </a:lt2>
      <a:accent1>
        <a:srgbClr val="8D9299"/>
      </a:accent1>
      <a:accent2>
        <a:srgbClr val="575656"/>
      </a:accent2>
      <a:accent3>
        <a:srgbClr val="FF5577"/>
      </a:accent3>
      <a:accent4>
        <a:srgbClr val="6CB6D9"/>
      </a:accent4>
      <a:accent5>
        <a:srgbClr val="7DD7C7"/>
      </a:accent5>
      <a:accent6>
        <a:srgbClr val="F5EA94"/>
      </a:accent6>
      <a:hlink>
        <a:srgbClr val="8D9299"/>
      </a:hlink>
      <a:folHlink>
        <a:srgbClr val="575656"/>
      </a:folHlink>
    </a:clrScheme>
    <a:fontScheme name="MFO Office Fonts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82C6DD-A178-461E-B39F-63816431E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mfo_tiskova-zprava_v10_SABLONA.dotx</Template>
  <TotalTime>46</TotalTime>
  <Pages>1</Pages>
  <Words>402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Hlavička nebo titulek tiskové zprávy</vt:lpstr>
    </vt:vector>
  </TitlesOfParts>
  <Company>Moravská filharmonie Olomouc</Company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Hlavička nebo titulek tiskové zprávy</dc:title>
  <dc:subject/>
  <dc:creator>Jonáš Harman</dc:creator>
  <cp:keywords/>
  <dc:description/>
  <cp:lastModifiedBy>Jonáš Harman</cp:lastModifiedBy>
  <cp:revision>8</cp:revision>
  <cp:lastPrinted>2020-03-04T11:44:00Z</cp:lastPrinted>
  <dcterms:created xsi:type="dcterms:W3CDTF">2023-05-14T23:36:00Z</dcterms:created>
  <dcterms:modified xsi:type="dcterms:W3CDTF">2023-05-15T11:03:00Z</dcterms:modified>
  <cp:category>Tisková zpráva</cp:category>
</cp:coreProperties>
</file>